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B1BB" w14:textId="77777777" w:rsidR="008C3DEF" w:rsidRPr="00311495" w:rsidRDefault="008C3DEF" w:rsidP="008C3DEF">
      <w:pPr>
        <w:jc w:val="center"/>
        <w:rPr>
          <w:b/>
        </w:rPr>
      </w:pPr>
      <w:bookmarkStart w:id="0" w:name="_GoBack"/>
      <w:bookmarkEnd w:id="0"/>
      <w:r w:rsidRPr="00311495">
        <w:rPr>
          <w:b/>
        </w:rPr>
        <w:t>ELŐTERJESZTÉS</w:t>
      </w:r>
    </w:p>
    <w:p w14:paraId="7D78188A" w14:textId="77777777" w:rsidR="008C3DEF" w:rsidRPr="00311495" w:rsidRDefault="008C3DEF" w:rsidP="008C3DEF">
      <w:pPr>
        <w:jc w:val="center"/>
      </w:pPr>
    </w:p>
    <w:p w14:paraId="03525C86" w14:textId="53079C84" w:rsidR="008C3DEF" w:rsidRPr="008C3DEF" w:rsidRDefault="008C3DEF" w:rsidP="008C3DEF">
      <w:pPr>
        <w:jc w:val="center"/>
        <w:rPr>
          <w:b/>
        </w:rPr>
      </w:pPr>
      <w:r w:rsidRPr="008C3DEF">
        <w:rPr>
          <w:b/>
        </w:rPr>
        <w:t>Mórágy Község Képviselő - testületének 2022. május 30-</w:t>
      </w:r>
      <w:r w:rsidR="000B2B19">
        <w:rPr>
          <w:b/>
        </w:rPr>
        <w:t>a</w:t>
      </w:r>
      <w:r w:rsidRPr="008C3DEF">
        <w:rPr>
          <w:b/>
        </w:rPr>
        <w:t>i</w:t>
      </w:r>
    </w:p>
    <w:p w14:paraId="09B433DC" w14:textId="77777777" w:rsidR="008C3DEF" w:rsidRPr="008C3DEF" w:rsidRDefault="008C3DEF" w:rsidP="008C3DEF">
      <w:pPr>
        <w:jc w:val="center"/>
        <w:rPr>
          <w:b/>
        </w:rPr>
      </w:pPr>
      <w:proofErr w:type="gramStart"/>
      <w:r w:rsidRPr="008C3DEF">
        <w:rPr>
          <w:b/>
          <w:u w:val="single"/>
        </w:rPr>
        <w:t>rendes</w:t>
      </w:r>
      <w:proofErr w:type="gramEnd"/>
      <w:r w:rsidRPr="008C3DEF">
        <w:rPr>
          <w:b/>
        </w:rPr>
        <w:t>/rendkívüli testületi ülésére</w:t>
      </w:r>
    </w:p>
    <w:p w14:paraId="613634B9" w14:textId="77777777" w:rsidR="008C3DEF" w:rsidRPr="00311495" w:rsidRDefault="008C3DEF" w:rsidP="008C3DEF"/>
    <w:p w14:paraId="779177B5" w14:textId="77777777" w:rsidR="008C3DEF" w:rsidRPr="00311495" w:rsidRDefault="008C3DEF" w:rsidP="008C3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8C3DEF" w:rsidRPr="00311495" w14:paraId="23D7AECC" w14:textId="77777777" w:rsidTr="005E04E5">
        <w:tc>
          <w:tcPr>
            <w:tcW w:w="4606" w:type="dxa"/>
          </w:tcPr>
          <w:p w14:paraId="22AA5BDC" w14:textId="77777777" w:rsidR="008C3DEF" w:rsidRPr="00311495" w:rsidRDefault="008C3DEF" w:rsidP="005E04E5">
            <w:r w:rsidRPr="00311495">
              <w:t>Tárgy:</w:t>
            </w:r>
          </w:p>
        </w:tc>
        <w:tc>
          <w:tcPr>
            <w:tcW w:w="4606" w:type="dxa"/>
          </w:tcPr>
          <w:p w14:paraId="7C92B932" w14:textId="77777777" w:rsidR="008C3DEF" w:rsidRPr="00311495" w:rsidRDefault="008C3DEF" w:rsidP="005E04E5">
            <w:pPr>
              <w:jc w:val="both"/>
            </w:pPr>
            <w:r w:rsidRPr="00311495">
              <w:t xml:space="preserve">Beszámoló a gyermekjóléti és gyermekvédelmi feladatok </w:t>
            </w:r>
            <w:r>
              <w:t>2021</w:t>
            </w:r>
            <w:r w:rsidRPr="00311495">
              <w:t>. évi ellátásáról</w:t>
            </w:r>
          </w:p>
        </w:tc>
      </w:tr>
      <w:tr w:rsidR="008C3DEF" w:rsidRPr="00311495" w14:paraId="5F5CE3D9" w14:textId="77777777" w:rsidTr="005E04E5">
        <w:tc>
          <w:tcPr>
            <w:tcW w:w="4606" w:type="dxa"/>
          </w:tcPr>
          <w:p w14:paraId="245996DC" w14:textId="77777777" w:rsidR="008C3DEF" w:rsidRPr="00311495" w:rsidRDefault="008C3DEF" w:rsidP="005E04E5">
            <w:r w:rsidRPr="00311495">
              <w:t>Előterjesztő:</w:t>
            </w:r>
          </w:p>
        </w:tc>
        <w:tc>
          <w:tcPr>
            <w:tcW w:w="4606" w:type="dxa"/>
          </w:tcPr>
          <w:p w14:paraId="1BFD4C18" w14:textId="77777777" w:rsidR="008C3DEF" w:rsidRPr="00311495" w:rsidRDefault="008C3DEF" w:rsidP="005E04E5">
            <w:proofErr w:type="spellStart"/>
            <w:r>
              <w:t>Filczinger</w:t>
            </w:r>
            <w:proofErr w:type="spellEnd"/>
            <w:r>
              <w:t xml:space="preserve"> Ágnes jegyző</w:t>
            </w:r>
          </w:p>
        </w:tc>
      </w:tr>
      <w:tr w:rsidR="008C3DEF" w:rsidRPr="00311495" w14:paraId="2B69321E" w14:textId="77777777" w:rsidTr="005E04E5">
        <w:tc>
          <w:tcPr>
            <w:tcW w:w="4606" w:type="dxa"/>
          </w:tcPr>
          <w:p w14:paraId="099DDF57" w14:textId="77777777" w:rsidR="008C3DEF" w:rsidRPr="00311495" w:rsidRDefault="008C3DEF" w:rsidP="005E04E5">
            <w:r w:rsidRPr="00311495">
              <w:t>Előterjesztést készítette:</w:t>
            </w:r>
          </w:p>
        </w:tc>
        <w:tc>
          <w:tcPr>
            <w:tcW w:w="4606" w:type="dxa"/>
          </w:tcPr>
          <w:p w14:paraId="088DC87A" w14:textId="77777777" w:rsidR="008C3DEF" w:rsidRPr="00311495" w:rsidRDefault="008C3DEF" w:rsidP="005E04E5">
            <w:proofErr w:type="spellStart"/>
            <w:r>
              <w:t>Novotni</w:t>
            </w:r>
            <w:proofErr w:type="spellEnd"/>
            <w:r>
              <w:t xml:space="preserve"> Józsefné igazgatási főelőadó</w:t>
            </w:r>
            <w:r w:rsidRPr="00311495">
              <w:br/>
              <w:t>Solymosi Anita GYJK szakmai egység vezető</w:t>
            </w:r>
          </w:p>
          <w:p w14:paraId="4250A8D1" w14:textId="77777777" w:rsidR="008C3DEF" w:rsidRPr="00311495" w:rsidRDefault="008C3DEF" w:rsidP="005E04E5">
            <w:r w:rsidRPr="00311495">
              <w:t>Sántha-Illés Adrienn</w:t>
            </w:r>
            <w:r w:rsidRPr="00311495">
              <w:rPr>
                <w:b/>
              </w:rPr>
              <w:t xml:space="preserve"> </w:t>
            </w:r>
            <w:r w:rsidRPr="00311495">
              <w:t>GYJSZ szakmai egység vezető</w:t>
            </w:r>
          </w:p>
        </w:tc>
      </w:tr>
      <w:tr w:rsidR="008C3DEF" w:rsidRPr="00311495" w14:paraId="71A97A0A" w14:textId="77777777" w:rsidTr="005E04E5">
        <w:tc>
          <w:tcPr>
            <w:tcW w:w="4606" w:type="dxa"/>
          </w:tcPr>
          <w:p w14:paraId="7DB47AB7" w14:textId="77777777" w:rsidR="008C3DEF" w:rsidRPr="00311495" w:rsidRDefault="008C3DEF" w:rsidP="005E04E5">
            <w:r w:rsidRPr="00311495">
              <w:t>Előterjesztés száma:</w:t>
            </w:r>
          </w:p>
        </w:tc>
        <w:tc>
          <w:tcPr>
            <w:tcW w:w="4606" w:type="dxa"/>
          </w:tcPr>
          <w:p w14:paraId="0FD4CC2C" w14:textId="77777777" w:rsidR="008C3DEF" w:rsidRPr="00311495" w:rsidRDefault="008C3DEF" w:rsidP="005E04E5">
            <w:r>
              <w:t>47</w:t>
            </w:r>
            <w:r w:rsidRPr="00311495">
              <w:t>. sz</w:t>
            </w:r>
            <w:r>
              <w:t>.</w:t>
            </w:r>
          </w:p>
        </w:tc>
      </w:tr>
      <w:tr w:rsidR="008C3DEF" w:rsidRPr="00311495" w14:paraId="6785E2EE" w14:textId="77777777" w:rsidTr="005E04E5">
        <w:tc>
          <w:tcPr>
            <w:tcW w:w="4606" w:type="dxa"/>
          </w:tcPr>
          <w:p w14:paraId="0DBBCB78" w14:textId="77777777" w:rsidR="008C3DEF" w:rsidRPr="00311495" w:rsidRDefault="008C3DEF" w:rsidP="005E04E5">
            <w:r w:rsidRPr="00311495">
              <w:t>Mellékletek száma:</w:t>
            </w:r>
          </w:p>
        </w:tc>
        <w:tc>
          <w:tcPr>
            <w:tcW w:w="4606" w:type="dxa"/>
          </w:tcPr>
          <w:p w14:paraId="78797B8E" w14:textId="77777777" w:rsidR="008C3DEF" w:rsidRPr="00311495" w:rsidRDefault="008C3DEF" w:rsidP="005E04E5">
            <w:r w:rsidRPr="00311495">
              <w:t>2 db</w:t>
            </w:r>
          </w:p>
        </w:tc>
      </w:tr>
      <w:tr w:rsidR="008C3DEF" w:rsidRPr="00311495" w14:paraId="6357BF4F" w14:textId="77777777" w:rsidTr="005E04E5">
        <w:tc>
          <w:tcPr>
            <w:tcW w:w="4606" w:type="dxa"/>
          </w:tcPr>
          <w:p w14:paraId="165FB77B" w14:textId="77777777" w:rsidR="008C3DEF" w:rsidRPr="00311495" w:rsidRDefault="008C3DEF" w:rsidP="005E04E5">
            <w:r w:rsidRPr="00311495">
              <w:t>Az előterjesztés a jogszabályi feltételeknek megfelel:</w:t>
            </w:r>
          </w:p>
        </w:tc>
        <w:tc>
          <w:tcPr>
            <w:tcW w:w="4606" w:type="dxa"/>
          </w:tcPr>
          <w:p w14:paraId="710E9630" w14:textId="77777777" w:rsidR="008C3DEF" w:rsidRPr="00311495" w:rsidRDefault="008C3DEF" w:rsidP="005E04E5"/>
          <w:p w14:paraId="57A4AB98" w14:textId="77777777" w:rsidR="008C3DEF" w:rsidRPr="00311495" w:rsidRDefault="008C3DEF" w:rsidP="005E04E5">
            <w:proofErr w:type="spellStart"/>
            <w:r>
              <w:t>Filczinger</w:t>
            </w:r>
            <w:proofErr w:type="spellEnd"/>
            <w:r>
              <w:t xml:space="preserve"> Ágnes </w:t>
            </w:r>
            <w:r w:rsidRPr="00311495">
              <w:t>jegyző</w:t>
            </w:r>
          </w:p>
        </w:tc>
      </w:tr>
      <w:tr w:rsidR="008C3DEF" w:rsidRPr="00311495" w14:paraId="345191DE" w14:textId="77777777" w:rsidTr="005E04E5">
        <w:tc>
          <w:tcPr>
            <w:tcW w:w="4606" w:type="dxa"/>
          </w:tcPr>
          <w:p w14:paraId="3853126A" w14:textId="77777777" w:rsidR="008C3DEF" w:rsidRPr="00311495" w:rsidRDefault="008C3DEF" w:rsidP="005E04E5">
            <w:r w:rsidRPr="00311495">
              <w:t>A döntéshez szükséges többség:</w:t>
            </w:r>
          </w:p>
        </w:tc>
        <w:tc>
          <w:tcPr>
            <w:tcW w:w="4606" w:type="dxa"/>
          </w:tcPr>
          <w:p w14:paraId="65F648BE" w14:textId="77777777" w:rsidR="008C3DEF" w:rsidRPr="00311495" w:rsidRDefault="008C3DEF" w:rsidP="005E04E5">
            <w:r w:rsidRPr="00311495">
              <w:rPr>
                <w:u w:val="single"/>
              </w:rPr>
              <w:t>egyszerű</w:t>
            </w:r>
            <w:r w:rsidRPr="00311495">
              <w:t>/minősített</w:t>
            </w:r>
          </w:p>
        </w:tc>
      </w:tr>
      <w:tr w:rsidR="008C3DEF" w:rsidRPr="00311495" w14:paraId="186C782B" w14:textId="77777777" w:rsidTr="005E04E5">
        <w:tc>
          <w:tcPr>
            <w:tcW w:w="4606" w:type="dxa"/>
          </w:tcPr>
          <w:p w14:paraId="3855BA41" w14:textId="77777777" w:rsidR="008C3DEF" w:rsidRPr="00311495" w:rsidRDefault="008C3DEF" w:rsidP="005E04E5">
            <w:r w:rsidRPr="00311495">
              <w:t>Döntési forma:</w:t>
            </w:r>
          </w:p>
        </w:tc>
        <w:tc>
          <w:tcPr>
            <w:tcW w:w="4606" w:type="dxa"/>
          </w:tcPr>
          <w:p w14:paraId="4BD729D4" w14:textId="77777777" w:rsidR="008C3DEF" w:rsidRPr="00311495" w:rsidRDefault="008C3DEF" w:rsidP="005E04E5">
            <w:r w:rsidRPr="00311495">
              <w:t>rendelet/</w:t>
            </w:r>
            <w:r w:rsidRPr="00311495">
              <w:rPr>
                <w:u w:val="single"/>
              </w:rPr>
              <w:t>határozat</w:t>
            </w:r>
            <w:r w:rsidRPr="00311495">
              <w:t xml:space="preserve"> (normatív, hatósági, egyéb)</w:t>
            </w:r>
          </w:p>
        </w:tc>
      </w:tr>
      <w:tr w:rsidR="008C3DEF" w:rsidRPr="00311495" w14:paraId="064F0740" w14:textId="77777777" w:rsidTr="005E04E5">
        <w:tc>
          <w:tcPr>
            <w:tcW w:w="4606" w:type="dxa"/>
          </w:tcPr>
          <w:p w14:paraId="144ACE69" w14:textId="77777777" w:rsidR="008C3DEF" w:rsidRPr="00311495" w:rsidRDefault="008C3DEF" w:rsidP="005E04E5">
            <w:r w:rsidRPr="00311495">
              <w:t xml:space="preserve">Az előterjesztést </w:t>
            </w:r>
          </w:p>
        </w:tc>
        <w:tc>
          <w:tcPr>
            <w:tcW w:w="4606" w:type="dxa"/>
          </w:tcPr>
          <w:p w14:paraId="14DD3BE2" w14:textId="77777777" w:rsidR="008C3DEF" w:rsidRPr="00311495" w:rsidRDefault="008C3DEF" w:rsidP="005E04E5">
            <w:r w:rsidRPr="00311495">
              <w:rPr>
                <w:u w:val="single"/>
              </w:rPr>
              <w:t>nyílt ülésen kell</w:t>
            </w:r>
            <w:r w:rsidRPr="00311495">
              <w:t>/zárt ülésen kell/zárt ülésen lehet tárgyalni</w:t>
            </w:r>
          </w:p>
        </w:tc>
      </w:tr>
      <w:tr w:rsidR="008C3DEF" w:rsidRPr="00311495" w14:paraId="1A7A335F" w14:textId="77777777" w:rsidTr="005E04E5">
        <w:tc>
          <w:tcPr>
            <w:tcW w:w="4606" w:type="dxa"/>
          </w:tcPr>
          <w:p w14:paraId="20D5D3EE" w14:textId="77777777" w:rsidR="008C3DEF" w:rsidRPr="00311495" w:rsidRDefault="008C3DEF" w:rsidP="005E04E5">
            <w:r w:rsidRPr="00311495">
              <w:t>Véleményezésre megkapta:</w:t>
            </w:r>
          </w:p>
        </w:tc>
        <w:tc>
          <w:tcPr>
            <w:tcW w:w="4606" w:type="dxa"/>
          </w:tcPr>
          <w:p w14:paraId="3DAFC08A" w14:textId="77777777" w:rsidR="008C3DEF" w:rsidRPr="00311495" w:rsidRDefault="008C3DEF" w:rsidP="005E04E5">
            <w:proofErr w:type="spellStart"/>
            <w:r>
              <w:t>Glöckner</w:t>
            </w:r>
            <w:proofErr w:type="spellEnd"/>
            <w:r>
              <w:t xml:space="preserve"> Henrik </w:t>
            </w:r>
            <w:r w:rsidRPr="00311495">
              <w:t>polgármester</w:t>
            </w:r>
          </w:p>
        </w:tc>
      </w:tr>
    </w:tbl>
    <w:p w14:paraId="5D1170B1" w14:textId="77777777" w:rsidR="008C3DEF" w:rsidRPr="00311495" w:rsidRDefault="008C3DEF" w:rsidP="008C3DEF">
      <w:r w:rsidRPr="00311495">
        <w:tab/>
      </w:r>
      <w:r w:rsidRPr="00311495">
        <w:tab/>
      </w:r>
      <w:r w:rsidRPr="00311495">
        <w:tab/>
      </w:r>
      <w:r w:rsidRPr="00311495">
        <w:tab/>
      </w:r>
      <w:r w:rsidRPr="00311495">
        <w:tab/>
      </w:r>
      <w:r w:rsidRPr="00311495">
        <w:tab/>
      </w:r>
    </w:p>
    <w:p w14:paraId="011D2473" w14:textId="77777777" w:rsidR="008C3DEF" w:rsidRPr="00311495" w:rsidRDefault="008C3DEF" w:rsidP="008C3DEF">
      <w:pPr>
        <w:widowControl/>
        <w:suppressAutoHyphens w:val="0"/>
        <w:jc w:val="both"/>
      </w:pPr>
    </w:p>
    <w:p w14:paraId="560C03B4" w14:textId="77777777" w:rsidR="008C3DEF" w:rsidRDefault="008C3DEF" w:rsidP="008C3DEF">
      <w:pPr>
        <w:jc w:val="both"/>
        <w:rPr>
          <w:b/>
        </w:rPr>
      </w:pPr>
      <w:r>
        <w:rPr>
          <w:b/>
        </w:rPr>
        <w:t>Tisztelt Képviselő-testület!</w:t>
      </w:r>
    </w:p>
    <w:p w14:paraId="25F6E583" w14:textId="267195CE" w:rsidR="008C3DEF" w:rsidRDefault="008C3DEF" w:rsidP="008C3DEF">
      <w:pPr>
        <w:jc w:val="both"/>
      </w:pPr>
      <w:r>
        <w:br/>
        <w:t>Az Országgyűlés az Alaptörvényben meghatározott</w:t>
      </w:r>
      <w:r w:rsidR="00DD2774">
        <w:t xml:space="preserve"> gyermekek jogainak érvényre juttatása érdekében, továbbá</w:t>
      </w:r>
      <w:r>
        <w:t xml:space="preserve"> a szociális igazgatásról és a szociális ellátásokról szóló 1993. évi III. törvénnyel összhangban alkotta meg a gyermek védelméről és a gyámügyi igazgatásról szóló 1997. évi XXXI. törvényt. (továbbiakban: Gyvt.)</w:t>
      </w:r>
    </w:p>
    <w:p w14:paraId="0BCF9EB8" w14:textId="77777777" w:rsidR="008C3DEF" w:rsidRDefault="008C3DEF" w:rsidP="008C3DEF">
      <w:pPr>
        <w:jc w:val="both"/>
      </w:pPr>
    </w:p>
    <w:p w14:paraId="3708C14D" w14:textId="77777777" w:rsidR="008C3DEF" w:rsidRDefault="008C3DEF" w:rsidP="008C3DEF">
      <w:pPr>
        <w:tabs>
          <w:tab w:val="center" w:pos="6521"/>
        </w:tabs>
        <w:jc w:val="both"/>
      </w:pPr>
      <w:r>
        <w:t>A helyi önkormányzat gyermekjóléti és gyermekvédelmi feladatai ellátásáról szóló, a tárgyévet megelőző évi átfogó értékeléssel a Gyvt. 96.§ (6) bekezdésén alapuló kötelezettségnek teszünk eleget. Az átfogó értékelést minden év május 31-ig – a külön jogszabályban meghatározott tartalommal – kell elkészíteni, és a Képviselő-testület elé terjeszteni, annak megtárgyalása végett. Az átfogó értékelés tartalmi követelményeit a gyámhatóságokról, valamint a gyermekvédelmi és gyámügyi eljárásról szóló 149/1997. (IX. 10.) Kormányrendelet (</w:t>
      </w:r>
      <w:proofErr w:type="spellStart"/>
      <w:r>
        <w:t>Gyer</w:t>
      </w:r>
      <w:proofErr w:type="spellEnd"/>
      <w:r>
        <w:t xml:space="preserve">.) 10. számú melléklete tartalmazza. A testület által elfogadott értékelést meg kell küldeni a gyámhatóságnak.  A gyámhatóság az értékelés kézhezvételétől számított harminc napon belül javaslattal élhet a helyi önkormányzat felé. A helyi önkormányzat hatvan napon belül érdemben </w:t>
      </w:r>
      <w:r>
        <w:lastRenderedPageBreak/>
        <w:t>megvizsgálja a gyámhatóság javaslatait és állásfoglalásáról, intézkedéséről tájékoztatja.</w:t>
      </w:r>
    </w:p>
    <w:p w14:paraId="65EC733F" w14:textId="77777777" w:rsidR="008C3DEF" w:rsidRDefault="008C3DEF" w:rsidP="008C3DEF">
      <w:pPr>
        <w:jc w:val="both"/>
      </w:pPr>
    </w:p>
    <w:p w14:paraId="3B0E34A5" w14:textId="77777777" w:rsidR="008C3DEF" w:rsidRDefault="008C3DEF" w:rsidP="008C3DEF">
      <w:pPr>
        <w:jc w:val="both"/>
      </w:pPr>
      <w:r>
        <w:t xml:space="preserve">Az értékelés tartalmi követelményeit a </w:t>
      </w:r>
      <w:proofErr w:type="spellStart"/>
      <w:r>
        <w:t>Gyer</w:t>
      </w:r>
      <w:proofErr w:type="spellEnd"/>
      <w:r>
        <w:t>. 10. számú melléklete az alábbiak szerint határozza meg:</w:t>
      </w:r>
    </w:p>
    <w:p w14:paraId="2B0661FA" w14:textId="77777777" w:rsidR="008C3DEF" w:rsidRDefault="008C3DEF" w:rsidP="008C3DEF">
      <w:pPr>
        <w:jc w:val="both"/>
      </w:pPr>
    </w:p>
    <w:p w14:paraId="2EE98AF7" w14:textId="77777777" w:rsidR="008C3DEF" w:rsidRDefault="008C3DEF" w:rsidP="008C3DEF">
      <w:pPr>
        <w:widowControl/>
        <w:numPr>
          <w:ilvl w:val="0"/>
          <w:numId w:val="18"/>
        </w:numPr>
        <w:suppressAutoHyphens w:val="0"/>
        <w:jc w:val="both"/>
      </w:pPr>
      <w:r>
        <w:t>Demográfiai mutatók, különös tekintettel a 0-18 éves korosztály adataira</w:t>
      </w:r>
    </w:p>
    <w:p w14:paraId="5084E2B9" w14:textId="77777777" w:rsidR="008C3DEF" w:rsidRDefault="008C3DEF" w:rsidP="008C3DEF">
      <w:pPr>
        <w:widowControl/>
        <w:numPr>
          <w:ilvl w:val="0"/>
          <w:numId w:val="18"/>
        </w:numPr>
        <w:suppressAutoHyphens w:val="0"/>
        <w:jc w:val="both"/>
      </w:pPr>
      <w:r>
        <w:t>Az önkormányzat által nyújtott pénzbeli és természetbeni ellátások biztosítása</w:t>
      </w:r>
    </w:p>
    <w:p w14:paraId="14FAA781" w14:textId="77777777" w:rsidR="008C3DEF" w:rsidRDefault="008C3DEF" w:rsidP="008C3DEF">
      <w:pPr>
        <w:widowControl/>
        <w:numPr>
          <w:ilvl w:val="0"/>
          <w:numId w:val="18"/>
        </w:numPr>
        <w:suppressAutoHyphens w:val="0"/>
        <w:jc w:val="both"/>
      </w:pPr>
      <w:r>
        <w:t>Az önkormányzat által biztosított személyes gondoskodást nyújtó ellátások bemutatása</w:t>
      </w:r>
    </w:p>
    <w:p w14:paraId="6EF8C099" w14:textId="77777777" w:rsidR="008C3DEF" w:rsidRDefault="008C3DEF" w:rsidP="008C3DEF">
      <w:pPr>
        <w:widowControl/>
        <w:numPr>
          <w:ilvl w:val="0"/>
          <w:numId w:val="18"/>
        </w:numPr>
        <w:suppressAutoHyphens w:val="0"/>
        <w:jc w:val="both"/>
      </w:pPr>
      <w:r>
        <w:t>A felügyeleti szervek által gyámhatósági, gyermekvédelmi területen végzett szakmai ellenőrzések tapasztalatainak, továbbá a gyermekjóléti és gyermekvédelmi szolgáltató tevékenységet végzők működését engedélyező hatóság ellenőrzésének alkalmával tett megállapítások bemutatása</w:t>
      </w:r>
    </w:p>
    <w:p w14:paraId="5801AB63" w14:textId="77777777" w:rsidR="008C3DEF" w:rsidRDefault="008C3DEF" w:rsidP="008C3DEF">
      <w:pPr>
        <w:widowControl/>
        <w:numPr>
          <w:ilvl w:val="0"/>
          <w:numId w:val="18"/>
        </w:numPr>
        <w:suppressAutoHyphens w:val="0"/>
        <w:jc w:val="both"/>
      </w:pPr>
      <w:r>
        <w:t xml:space="preserve">Bűnmegelőzési program főbb pontjainak bemutatása, valamint a gyermekkorú és a fiatalkorú bűnelkövetők számának, az általuk elkövetett bűncselekmények számának, a bűnelkövetés okainak bemutatása </w:t>
      </w:r>
    </w:p>
    <w:p w14:paraId="5318CDE7" w14:textId="77777777" w:rsidR="008C3DEF" w:rsidRDefault="008C3DEF" w:rsidP="008C3DEF">
      <w:pPr>
        <w:widowControl/>
        <w:numPr>
          <w:ilvl w:val="0"/>
          <w:numId w:val="18"/>
        </w:numPr>
        <w:suppressAutoHyphens w:val="0"/>
        <w:jc w:val="both"/>
      </w:pPr>
      <w:r>
        <w:t>Az önkormányzat és a civil szervezetek közötti együttműködés keretében milyen feladatok, szolgáltatások ellátásában vesznek részt civil szervezetek.</w:t>
      </w:r>
    </w:p>
    <w:p w14:paraId="79A0080E" w14:textId="77777777" w:rsidR="008C3DEF" w:rsidRDefault="008C3DEF" w:rsidP="008C3DEF">
      <w:pPr>
        <w:widowControl/>
        <w:numPr>
          <w:ilvl w:val="0"/>
          <w:numId w:val="18"/>
        </w:numPr>
        <w:suppressAutoHyphens w:val="0"/>
        <w:jc w:val="both"/>
      </w:pPr>
      <w:r>
        <w:t>Jövőre vonatkozó javaslatok, célok meghatározása Gyvt. előírásai alapján</w:t>
      </w:r>
    </w:p>
    <w:p w14:paraId="0B620BEE" w14:textId="77777777" w:rsidR="008C3DEF" w:rsidRDefault="008C3DEF" w:rsidP="008C3DEF">
      <w:pPr>
        <w:widowControl/>
        <w:suppressAutoHyphens w:val="0"/>
        <w:jc w:val="both"/>
      </w:pPr>
    </w:p>
    <w:p w14:paraId="4B707344" w14:textId="77777777" w:rsidR="008C3DEF" w:rsidRDefault="008C3DEF" w:rsidP="008C3DEF">
      <w:pPr>
        <w:widowControl/>
        <w:suppressAutoHyphens w:val="0"/>
        <w:jc w:val="both"/>
      </w:pPr>
      <w:r>
        <w:t xml:space="preserve">Kérem a tisztelt képviselő-testületet, hogy a határozati javaslatot elfogadni szíveskedjen. </w:t>
      </w:r>
    </w:p>
    <w:p w14:paraId="3402CE52" w14:textId="77777777" w:rsidR="008C3DEF" w:rsidRDefault="008C3DEF" w:rsidP="008C3DEF">
      <w:pPr>
        <w:pStyle w:val="NormlWeb"/>
        <w:jc w:val="both"/>
        <w:rPr>
          <w:b/>
        </w:rPr>
      </w:pPr>
      <w:r>
        <w:rPr>
          <w:b/>
        </w:rPr>
        <w:t>Határozati javaslat:</w:t>
      </w:r>
    </w:p>
    <w:p w14:paraId="6AB1F8BA" w14:textId="3E8C0274" w:rsidR="008C3DEF" w:rsidRDefault="008C3DEF" w:rsidP="008C3DEF">
      <w:pPr>
        <w:pStyle w:val="NormlWeb"/>
        <w:jc w:val="both"/>
      </w:pPr>
      <w:r>
        <w:t xml:space="preserve">Mórágy Község Önkormányzat Képviselő-testülete a gyermekjóléti és gyermekvédelmi feladatok 2021. évi ellátásáról szóló beszámolót – a határozat 1. és 2. melléklete szerinti tartalommal - elfogadja. </w:t>
      </w:r>
    </w:p>
    <w:p w14:paraId="489FE8B6" w14:textId="2AFD5467" w:rsidR="008C3DEF" w:rsidRDefault="008C3DEF" w:rsidP="008C3DEF">
      <w:pPr>
        <w:pStyle w:val="NormlWeb"/>
        <w:rPr>
          <w:color w:val="000000"/>
        </w:rPr>
      </w:pPr>
      <w:r>
        <w:t>Határidő: 2022. május 31. (gyámhatóságnak történő megküldése)</w:t>
      </w:r>
      <w:r>
        <w:br/>
        <w:t xml:space="preserve">Felelős: </w:t>
      </w:r>
      <w:proofErr w:type="spellStart"/>
      <w:r>
        <w:t>Filczinger</w:t>
      </w:r>
      <w:proofErr w:type="spellEnd"/>
      <w:r>
        <w:t xml:space="preserve"> Ágnes jegyző</w:t>
      </w:r>
      <w:r>
        <w:br/>
        <w:t xml:space="preserve">Végrehajtásért felelős: </w:t>
      </w:r>
      <w:proofErr w:type="spellStart"/>
      <w:r>
        <w:t>Simondi</w:t>
      </w:r>
      <w:proofErr w:type="spellEnd"/>
      <w:r>
        <w:t xml:space="preserve"> Zoltánné igazgatási előadó</w:t>
      </w:r>
    </w:p>
    <w:p w14:paraId="39AF7299" w14:textId="77777777" w:rsidR="008C3DEF" w:rsidRDefault="008C3DEF" w:rsidP="008C3DEF"/>
    <w:p w14:paraId="1ACC2150" w14:textId="290A172D" w:rsidR="008C3DEF" w:rsidRDefault="008C3DEF" w:rsidP="008C3DEF">
      <w:r>
        <w:t>Mórágy, 2022. május 19.</w:t>
      </w:r>
    </w:p>
    <w:p w14:paraId="2426C9B7" w14:textId="77777777" w:rsidR="008C3DEF" w:rsidRDefault="008C3DEF" w:rsidP="008C3DEF"/>
    <w:p w14:paraId="7F15282D" w14:textId="799A42E6" w:rsidR="008C3DEF" w:rsidRDefault="008510CD" w:rsidP="008C3DEF">
      <w:pPr>
        <w:widowControl/>
        <w:suppressAutoHyphens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Filczinger</w:t>
      </w:r>
      <w:proofErr w:type="spellEnd"/>
      <w:r>
        <w:t xml:space="preserve"> Ágnes </w:t>
      </w:r>
      <w:proofErr w:type="spellStart"/>
      <w:r>
        <w:t>sk</w:t>
      </w:r>
      <w:proofErr w:type="spellEnd"/>
      <w:r>
        <w:t>.</w:t>
      </w:r>
    </w:p>
    <w:p w14:paraId="22764EED" w14:textId="51348D5C" w:rsidR="008510CD" w:rsidRPr="00311495" w:rsidRDefault="008510CD" w:rsidP="008C3DEF">
      <w:pPr>
        <w:widowControl/>
        <w:suppressAutoHyphens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jegyző</w:t>
      </w:r>
      <w:proofErr w:type="gramEnd"/>
    </w:p>
    <w:p w14:paraId="69B3371D" w14:textId="77777777" w:rsidR="008C3DEF" w:rsidRPr="00311495" w:rsidRDefault="008C3DEF" w:rsidP="008C3DEF">
      <w:pPr>
        <w:widowControl/>
        <w:suppressAutoHyphens w:val="0"/>
        <w:jc w:val="both"/>
      </w:pPr>
    </w:p>
    <w:p w14:paraId="1B563B9D" w14:textId="77777777" w:rsidR="008C3DEF" w:rsidRPr="00311495" w:rsidRDefault="008C3DEF" w:rsidP="008C3DEF">
      <w:pPr>
        <w:widowControl/>
        <w:suppressAutoHyphens w:val="0"/>
        <w:jc w:val="both"/>
      </w:pPr>
    </w:p>
    <w:p w14:paraId="5639B4F9" w14:textId="77777777" w:rsidR="008C3DEF" w:rsidRPr="00311495" w:rsidRDefault="008C3DEF" w:rsidP="008C3DEF">
      <w:pPr>
        <w:widowControl/>
        <w:suppressAutoHyphens w:val="0"/>
        <w:jc w:val="both"/>
      </w:pPr>
    </w:p>
    <w:sectPr w:rsidR="008C3DEF" w:rsidRPr="00311495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0D0B3" w14:textId="77777777" w:rsidR="003B7064" w:rsidRDefault="003B7064" w:rsidP="00682CB0">
      <w:r>
        <w:separator/>
      </w:r>
    </w:p>
  </w:endnote>
  <w:endnote w:type="continuationSeparator" w:id="0">
    <w:p w14:paraId="1DDCB6C2" w14:textId="77777777" w:rsidR="003B7064" w:rsidRDefault="003B7064" w:rsidP="0068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6FA7A" w14:textId="77777777" w:rsidR="006C31AB" w:rsidRDefault="00C142BF">
    <w:pPr>
      <w:pStyle w:val="llb"/>
    </w:pPr>
  </w:p>
  <w:p w14:paraId="2673CF5F" w14:textId="77777777" w:rsidR="006C31AB" w:rsidRPr="0086683D" w:rsidRDefault="00C142BF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48EC9" w14:textId="77777777" w:rsidR="003B7064" w:rsidRDefault="003B7064" w:rsidP="00682CB0">
      <w:r>
        <w:separator/>
      </w:r>
    </w:p>
  </w:footnote>
  <w:footnote w:type="continuationSeparator" w:id="0">
    <w:p w14:paraId="6505EA58" w14:textId="77777777" w:rsidR="003B7064" w:rsidRDefault="003B7064" w:rsidP="0068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6DC91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039E34D9" wp14:editId="675E10FE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44386D68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FD24D6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EBEC7E7" wp14:editId="1807A46A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19457A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43CA1A9A" w14:textId="77777777" w:rsidR="006C31AB" w:rsidRPr="00AE7134" w:rsidRDefault="00FD24D6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B3286" wp14:editId="120E2B7B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6B745" w14:textId="77777777" w:rsidR="006C31AB" w:rsidRDefault="00C142BF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3B328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14:paraId="44A6B745" w14:textId="77777777" w:rsidR="006C31AB" w:rsidRDefault="008C3DEF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F9A"/>
    <w:multiLevelType w:val="hybridMultilevel"/>
    <w:tmpl w:val="CEBEF5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A373CC8"/>
    <w:multiLevelType w:val="hybridMultilevel"/>
    <w:tmpl w:val="9BC08378"/>
    <w:lvl w:ilvl="0" w:tplc="AE58F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77A62"/>
    <w:multiLevelType w:val="hybridMultilevel"/>
    <w:tmpl w:val="CF627042"/>
    <w:lvl w:ilvl="0" w:tplc="131C6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4"/>
  </w:num>
  <w:num w:numId="10">
    <w:abstractNumId w:val="1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106C7"/>
    <w:rsid w:val="000408D9"/>
    <w:rsid w:val="000469A6"/>
    <w:rsid w:val="0005126E"/>
    <w:rsid w:val="00067038"/>
    <w:rsid w:val="000B2B19"/>
    <w:rsid w:val="00106A3E"/>
    <w:rsid w:val="001227E8"/>
    <w:rsid w:val="00132B50"/>
    <w:rsid w:val="00176983"/>
    <w:rsid w:val="00260CAD"/>
    <w:rsid w:val="00263788"/>
    <w:rsid w:val="00291826"/>
    <w:rsid w:val="00297408"/>
    <w:rsid w:val="00304EF1"/>
    <w:rsid w:val="00323C59"/>
    <w:rsid w:val="0034577B"/>
    <w:rsid w:val="00363319"/>
    <w:rsid w:val="003A167E"/>
    <w:rsid w:val="003B7064"/>
    <w:rsid w:val="003C46A4"/>
    <w:rsid w:val="003E0D28"/>
    <w:rsid w:val="003F1490"/>
    <w:rsid w:val="0041502E"/>
    <w:rsid w:val="00421CC8"/>
    <w:rsid w:val="00426003"/>
    <w:rsid w:val="00430AC8"/>
    <w:rsid w:val="00442839"/>
    <w:rsid w:val="004578AC"/>
    <w:rsid w:val="00457D77"/>
    <w:rsid w:val="00543821"/>
    <w:rsid w:val="005C2792"/>
    <w:rsid w:val="005E2BAB"/>
    <w:rsid w:val="00682CB0"/>
    <w:rsid w:val="00695339"/>
    <w:rsid w:val="006A2E04"/>
    <w:rsid w:val="006D221A"/>
    <w:rsid w:val="006D35D5"/>
    <w:rsid w:val="006E5550"/>
    <w:rsid w:val="006F5AA6"/>
    <w:rsid w:val="006F67CE"/>
    <w:rsid w:val="00705DF8"/>
    <w:rsid w:val="00737906"/>
    <w:rsid w:val="00781016"/>
    <w:rsid w:val="007A6665"/>
    <w:rsid w:val="008376D5"/>
    <w:rsid w:val="008510CD"/>
    <w:rsid w:val="0088417A"/>
    <w:rsid w:val="008C3DEF"/>
    <w:rsid w:val="008E1516"/>
    <w:rsid w:val="009300B7"/>
    <w:rsid w:val="00934F79"/>
    <w:rsid w:val="00963699"/>
    <w:rsid w:val="00977D7A"/>
    <w:rsid w:val="00994E7B"/>
    <w:rsid w:val="00997B0C"/>
    <w:rsid w:val="009B1783"/>
    <w:rsid w:val="009B22D9"/>
    <w:rsid w:val="009F390E"/>
    <w:rsid w:val="00A91895"/>
    <w:rsid w:val="00AB1011"/>
    <w:rsid w:val="00AD3637"/>
    <w:rsid w:val="00AF6231"/>
    <w:rsid w:val="00B41917"/>
    <w:rsid w:val="00B43AD1"/>
    <w:rsid w:val="00B653FD"/>
    <w:rsid w:val="00B72E9E"/>
    <w:rsid w:val="00B9553C"/>
    <w:rsid w:val="00BA5078"/>
    <w:rsid w:val="00BB71D4"/>
    <w:rsid w:val="00BE2ACC"/>
    <w:rsid w:val="00C142BF"/>
    <w:rsid w:val="00C45EDF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D2774"/>
    <w:rsid w:val="00DE64B0"/>
    <w:rsid w:val="00EB6FCC"/>
    <w:rsid w:val="00ED7E67"/>
    <w:rsid w:val="00F37769"/>
    <w:rsid w:val="00FD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07376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D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tabs>
        <w:tab w:val="center" w:pos="4536"/>
        <w:tab w:val="right" w:pos="9072"/>
      </w:tabs>
    </w:pPr>
    <w:rPr>
      <w:rFonts w:eastAsia="Lucida Sans Unicode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tabs>
        <w:tab w:val="center" w:pos="4536"/>
        <w:tab w:val="right" w:pos="9072"/>
      </w:tabs>
    </w:pPr>
    <w:rPr>
      <w:rFonts w:eastAsia="Lucida Sans Unicode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rPr>
      <w:rFonts w:ascii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jc w:val="both"/>
    </w:pPr>
    <w:rPr>
      <w:rFonts w:ascii="Arial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/>
    </w:pPr>
    <w:rPr>
      <w:rFonts w:ascii="Arial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ind w:left="720"/>
      <w:contextualSpacing/>
    </w:pPr>
  </w:style>
  <w:style w:type="paragraph" w:styleId="NormlWeb">
    <w:name w:val="Normal (Web)"/>
    <w:basedOn w:val="Norml"/>
    <w:uiPriority w:val="99"/>
    <w:rsid w:val="0034577B"/>
    <w:pPr>
      <w:spacing w:before="100" w:beforeAutospacing="1" w:after="119"/>
    </w:p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2</cp:revision>
  <cp:lastPrinted>2020-08-10T12:51:00Z</cp:lastPrinted>
  <dcterms:created xsi:type="dcterms:W3CDTF">2022-05-25T06:55:00Z</dcterms:created>
  <dcterms:modified xsi:type="dcterms:W3CDTF">2022-05-25T06:55:00Z</dcterms:modified>
</cp:coreProperties>
</file>